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78" w:rsidRDefault="00BC6678" w:rsidP="00BC6678">
      <w:pPr>
        <w:spacing w:line="360" w:lineRule="auto"/>
        <w:jc w:val="center"/>
        <w:rPr>
          <w:rFonts w:ascii="Arial Narrow" w:hAnsi="Arial Narrow"/>
          <w:b/>
          <w:sz w:val="24"/>
          <w:szCs w:val="44"/>
        </w:rPr>
      </w:pPr>
      <w:r>
        <w:rPr>
          <w:rFonts w:ascii="Arial Narrow" w:hAnsi="Arial Narrow"/>
          <w:b/>
          <w:sz w:val="24"/>
          <w:szCs w:val="44"/>
        </w:rPr>
        <w:t xml:space="preserve">Uchwała nr </w:t>
      </w:r>
      <w:r w:rsidR="00112D32">
        <w:rPr>
          <w:rFonts w:ascii="Arial Narrow" w:hAnsi="Arial Narrow"/>
          <w:b/>
          <w:sz w:val="24"/>
          <w:szCs w:val="44"/>
        </w:rPr>
        <w:t>2</w:t>
      </w:r>
      <w:r>
        <w:rPr>
          <w:rFonts w:ascii="Arial Narrow" w:hAnsi="Arial Narrow"/>
          <w:b/>
          <w:sz w:val="24"/>
          <w:szCs w:val="44"/>
        </w:rPr>
        <w:t>/1</w:t>
      </w:r>
      <w:r w:rsidR="00027E0A">
        <w:rPr>
          <w:rFonts w:ascii="Arial Narrow" w:hAnsi="Arial Narrow"/>
          <w:b/>
          <w:sz w:val="24"/>
          <w:szCs w:val="44"/>
        </w:rPr>
        <w:t>7</w:t>
      </w: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b/>
          <w:sz w:val="24"/>
          <w:szCs w:val="28"/>
        </w:rPr>
      </w:pPr>
      <w:r>
        <w:rPr>
          <w:rFonts w:ascii="Arial Narrow" w:hAnsi="Arial Narrow"/>
          <w:b/>
          <w:sz w:val="24"/>
          <w:szCs w:val="28"/>
        </w:rPr>
        <w:t xml:space="preserve">Komisji Rewizyjnej stowarzyszenia Lokalna Grupa Działania „UJŚCIE BARYCZY” Gmin Góra – Niechlów – Wąsosz z dnia </w:t>
      </w:r>
      <w:r w:rsidR="00027E0A">
        <w:rPr>
          <w:rFonts w:ascii="Arial Narrow" w:hAnsi="Arial Narrow"/>
          <w:b/>
          <w:sz w:val="24"/>
          <w:szCs w:val="28"/>
        </w:rPr>
        <w:t>10</w:t>
      </w:r>
      <w:r>
        <w:rPr>
          <w:rFonts w:ascii="Arial Narrow" w:hAnsi="Arial Narrow"/>
          <w:b/>
          <w:sz w:val="24"/>
          <w:szCs w:val="28"/>
        </w:rPr>
        <w:t xml:space="preserve"> </w:t>
      </w:r>
      <w:r w:rsidR="00112D32">
        <w:rPr>
          <w:rFonts w:ascii="Arial Narrow" w:hAnsi="Arial Narrow"/>
          <w:b/>
          <w:sz w:val="24"/>
          <w:szCs w:val="28"/>
        </w:rPr>
        <w:t>kwietnia</w:t>
      </w:r>
      <w:r>
        <w:rPr>
          <w:rFonts w:ascii="Arial Narrow" w:hAnsi="Arial Narrow"/>
          <w:b/>
          <w:sz w:val="24"/>
          <w:szCs w:val="28"/>
        </w:rPr>
        <w:t xml:space="preserve"> 201</w:t>
      </w:r>
      <w:r w:rsidR="00027E0A">
        <w:rPr>
          <w:rFonts w:ascii="Arial Narrow" w:hAnsi="Arial Narrow"/>
          <w:b/>
          <w:sz w:val="24"/>
          <w:szCs w:val="28"/>
        </w:rPr>
        <w:t>7</w:t>
      </w:r>
      <w:r>
        <w:rPr>
          <w:rFonts w:ascii="Arial Narrow" w:hAnsi="Arial Narrow"/>
          <w:b/>
          <w:sz w:val="24"/>
          <w:szCs w:val="28"/>
        </w:rPr>
        <w:t xml:space="preserve"> roku</w:t>
      </w:r>
    </w:p>
    <w:p w:rsidR="00BC6678" w:rsidRPr="00112D32" w:rsidRDefault="00BC6678" w:rsidP="00BC6678">
      <w:pPr>
        <w:pStyle w:val="Tekstpodstawowy"/>
        <w:jc w:val="center"/>
        <w:rPr>
          <w:b/>
        </w:rPr>
      </w:pPr>
      <w:r w:rsidRPr="00112D32">
        <w:rPr>
          <w:b/>
        </w:rPr>
        <w:t xml:space="preserve">w sprawie </w:t>
      </w:r>
      <w:r w:rsidR="00112D32" w:rsidRPr="00112D32">
        <w:rPr>
          <w:b/>
        </w:rPr>
        <w:t xml:space="preserve">wyboru Przewodniczącego </w:t>
      </w:r>
      <w:r w:rsidR="00112D32">
        <w:rPr>
          <w:b/>
        </w:rPr>
        <w:t>Komisji Rewizyjnej</w:t>
      </w:r>
    </w:p>
    <w:p w:rsidR="00BC6678" w:rsidRDefault="00BC6678" w:rsidP="00BC6678">
      <w:pPr>
        <w:jc w:val="center"/>
        <w:rPr>
          <w:rFonts w:ascii="Arial Narrow" w:hAnsi="Arial Narrow"/>
          <w:b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88297B">
      <w:pPr>
        <w:spacing w:line="360" w:lineRule="auto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Na podstawie § 3</w:t>
      </w:r>
      <w:r w:rsidR="00677FB7">
        <w:rPr>
          <w:rFonts w:ascii="Arial Narrow" w:hAnsi="Arial Narrow"/>
          <w:sz w:val="24"/>
          <w:szCs w:val="28"/>
        </w:rPr>
        <w:t>4</w:t>
      </w:r>
      <w:r>
        <w:rPr>
          <w:rFonts w:ascii="Arial Narrow" w:hAnsi="Arial Narrow"/>
          <w:sz w:val="24"/>
          <w:szCs w:val="28"/>
        </w:rPr>
        <w:t xml:space="preserve"> ust. 2 statutu stowarzyszenia Lokalna Grupa Działania „UJŚCIE BARYCZY”</w:t>
      </w:r>
      <w:r w:rsidR="00112D32">
        <w:rPr>
          <w:rFonts w:ascii="Arial Narrow" w:hAnsi="Arial Narrow"/>
          <w:sz w:val="24"/>
          <w:szCs w:val="28"/>
        </w:rPr>
        <w:t xml:space="preserve"> oraz uchwały nr X</w:t>
      </w:r>
      <w:r w:rsidR="00027E0A">
        <w:rPr>
          <w:rFonts w:ascii="Arial Narrow" w:hAnsi="Arial Narrow"/>
          <w:sz w:val="24"/>
          <w:szCs w:val="28"/>
        </w:rPr>
        <w:t>XII</w:t>
      </w:r>
      <w:r w:rsidR="00112D32">
        <w:rPr>
          <w:rFonts w:ascii="Arial Narrow" w:hAnsi="Arial Narrow"/>
          <w:sz w:val="24"/>
          <w:szCs w:val="28"/>
        </w:rPr>
        <w:t>/</w:t>
      </w:r>
      <w:r w:rsidR="00027E0A">
        <w:rPr>
          <w:rFonts w:ascii="Arial Narrow" w:hAnsi="Arial Narrow"/>
          <w:sz w:val="24"/>
          <w:szCs w:val="28"/>
        </w:rPr>
        <w:t>49</w:t>
      </w:r>
      <w:r w:rsidR="00112D32">
        <w:rPr>
          <w:rFonts w:ascii="Arial Narrow" w:hAnsi="Arial Narrow"/>
          <w:sz w:val="24"/>
          <w:szCs w:val="28"/>
        </w:rPr>
        <w:t>/1</w:t>
      </w:r>
      <w:r w:rsidR="00027E0A">
        <w:rPr>
          <w:rFonts w:ascii="Arial Narrow" w:hAnsi="Arial Narrow"/>
          <w:sz w:val="24"/>
          <w:szCs w:val="28"/>
        </w:rPr>
        <w:t>7</w:t>
      </w:r>
      <w:r w:rsidR="00112D32">
        <w:rPr>
          <w:rFonts w:ascii="Arial Narrow" w:hAnsi="Arial Narrow"/>
          <w:sz w:val="24"/>
          <w:szCs w:val="28"/>
        </w:rPr>
        <w:t xml:space="preserve"> Walnego Zebrania Członków z dnia </w:t>
      </w:r>
      <w:r w:rsidR="00027E0A">
        <w:rPr>
          <w:rFonts w:ascii="Arial Narrow" w:hAnsi="Arial Narrow"/>
          <w:sz w:val="24"/>
          <w:szCs w:val="28"/>
        </w:rPr>
        <w:t>10</w:t>
      </w:r>
      <w:r w:rsidR="00112D32">
        <w:rPr>
          <w:rFonts w:ascii="Arial Narrow" w:hAnsi="Arial Narrow"/>
          <w:sz w:val="24"/>
          <w:szCs w:val="28"/>
        </w:rPr>
        <w:t xml:space="preserve"> kwietnia 201</w:t>
      </w:r>
      <w:r w:rsidR="00027E0A">
        <w:rPr>
          <w:rFonts w:ascii="Arial Narrow" w:hAnsi="Arial Narrow"/>
          <w:sz w:val="24"/>
          <w:szCs w:val="28"/>
        </w:rPr>
        <w:t xml:space="preserve">7 </w:t>
      </w:r>
      <w:r w:rsidR="00112D32">
        <w:rPr>
          <w:rFonts w:ascii="Arial Narrow" w:hAnsi="Arial Narrow"/>
          <w:sz w:val="24"/>
          <w:szCs w:val="28"/>
        </w:rPr>
        <w:t>roku</w:t>
      </w:r>
    </w:p>
    <w:p w:rsidR="00BC6678" w:rsidRDefault="00BC6678" w:rsidP="00BC6678">
      <w:pPr>
        <w:spacing w:line="360" w:lineRule="auto"/>
        <w:ind w:firstLine="708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rPr>
          <w:rFonts w:ascii="Arial Narrow" w:hAnsi="Arial Narrow"/>
          <w:b/>
          <w:bCs/>
          <w:sz w:val="24"/>
          <w:szCs w:val="28"/>
        </w:rPr>
      </w:pPr>
      <w:r>
        <w:rPr>
          <w:rFonts w:ascii="Arial Narrow" w:hAnsi="Arial Narrow"/>
          <w:b/>
          <w:bCs/>
          <w:sz w:val="24"/>
          <w:szCs w:val="28"/>
        </w:rPr>
        <w:t xml:space="preserve">Komisja Rewizyjna stowarzyszenia </w:t>
      </w:r>
      <w:r w:rsidR="00112D32">
        <w:rPr>
          <w:rFonts w:ascii="Arial Narrow" w:hAnsi="Arial Narrow"/>
          <w:b/>
          <w:bCs/>
          <w:sz w:val="24"/>
          <w:szCs w:val="28"/>
        </w:rPr>
        <w:t xml:space="preserve">LGD </w:t>
      </w:r>
      <w:r>
        <w:rPr>
          <w:rFonts w:ascii="Arial Narrow" w:hAnsi="Arial Narrow"/>
          <w:b/>
          <w:bCs/>
          <w:sz w:val="24"/>
          <w:szCs w:val="28"/>
        </w:rPr>
        <w:t>„Ujście Baryczy” uchwala co następuje:</w:t>
      </w: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1.</w:t>
      </w:r>
    </w:p>
    <w:p w:rsidR="00BC6678" w:rsidRPr="00027E0A" w:rsidRDefault="00027E0A" w:rsidP="00027E0A">
      <w:pPr>
        <w:autoSpaceDE w:val="0"/>
        <w:autoSpaceDN w:val="0"/>
        <w:adjustRightInd w:val="0"/>
        <w:spacing w:line="360" w:lineRule="auto"/>
        <w:jc w:val="both"/>
        <w:rPr>
          <w:rFonts w:ascii="Arial Narrow" w:eastAsia="SimSun" w:hAnsi="Arial Narrow" w:cs="Tahoma"/>
          <w:color w:val="000000"/>
          <w:sz w:val="24"/>
          <w:lang w:eastAsia="zh-CN"/>
        </w:rPr>
      </w:pPr>
      <w:r w:rsidRPr="00027E0A">
        <w:rPr>
          <w:rFonts w:ascii="Arial Narrow" w:hAnsi="Arial Narrow"/>
          <w:sz w:val="24"/>
          <w:szCs w:val="28"/>
        </w:rPr>
        <w:t>Wybiera się Przewodniczącą</w:t>
      </w:r>
      <w:r w:rsidR="00112D32" w:rsidRPr="00027E0A">
        <w:rPr>
          <w:rFonts w:ascii="Arial Narrow" w:hAnsi="Arial Narrow"/>
          <w:sz w:val="24"/>
          <w:szCs w:val="28"/>
        </w:rPr>
        <w:t xml:space="preserve"> Komisji Rewizyjnej w osobie </w:t>
      </w:r>
      <w:r w:rsidRPr="00027E0A">
        <w:rPr>
          <w:rFonts w:ascii="Arial Narrow" w:hAnsi="Arial Narrow"/>
          <w:sz w:val="24"/>
          <w:szCs w:val="28"/>
        </w:rPr>
        <w:t>Katarzyny Kurdek</w:t>
      </w:r>
      <w:r w:rsidR="00BC6678" w:rsidRPr="00027E0A">
        <w:rPr>
          <w:rFonts w:ascii="Arial Narrow" w:hAnsi="Arial Narrow"/>
          <w:sz w:val="24"/>
          <w:szCs w:val="28"/>
        </w:rPr>
        <w:t>.</w:t>
      </w:r>
    </w:p>
    <w:p w:rsidR="00BC6678" w:rsidRDefault="00BC6678" w:rsidP="00BC6678">
      <w:pPr>
        <w:spacing w:line="360" w:lineRule="auto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2.</w:t>
      </w:r>
    </w:p>
    <w:p w:rsidR="00807FAD" w:rsidRDefault="00807FAD" w:rsidP="00807FAD">
      <w:pPr>
        <w:spacing w:line="360" w:lineRule="auto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Uchwała wchodzi w życie z dniem podjęcia.</w:t>
      </w:r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BC6678" w:rsidRDefault="00027E0A" w:rsidP="00BC6678">
      <w:pPr>
        <w:ind w:left="5040"/>
        <w:jc w:val="center"/>
        <w:rPr>
          <w:rFonts w:ascii="Arial Narrow" w:hAnsi="Arial Narrow"/>
          <w:bCs/>
          <w:sz w:val="24"/>
          <w:szCs w:val="28"/>
        </w:rPr>
      </w:pPr>
      <w:r>
        <w:rPr>
          <w:rFonts w:ascii="Arial Narrow" w:hAnsi="Arial Narrow"/>
          <w:bCs/>
          <w:sz w:val="24"/>
          <w:szCs w:val="28"/>
        </w:rPr>
        <w:t xml:space="preserve">PRZEWODNICZĄCA OBRAD </w:t>
      </w:r>
      <w:r>
        <w:rPr>
          <w:rFonts w:ascii="Arial Narrow" w:hAnsi="Arial Narrow"/>
          <w:bCs/>
          <w:sz w:val="24"/>
          <w:szCs w:val="28"/>
        </w:rPr>
        <w:br/>
        <w:t>KOMISJI REWIZYJNEJ</w:t>
      </w:r>
    </w:p>
    <w:p w:rsidR="00BC6678" w:rsidRDefault="00BC6678" w:rsidP="00BC6678">
      <w:pPr>
        <w:ind w:left="5040"/>
        <w:jc w:val="center"/>
        <w:rPr>
          <w:rFonts w:ascii="Arial Narrow" w:hAnsi="Arial Narrow"/>
          <w:bCs/>
          <w:sz w:val="24"/>
          <w:szCs w:val="28"/>
        </w:rPr>
      </w:pPr>
    </w:p>
    <w:p w:rsidR="00BC6678" w:rsidRPr="00856E0E" w:rsidRDefault="00027E0A" w:rsidP="00BC6678">
      <w:pPr>
        <w:pStyle w:val="Nagwek1"/>
        <w:ind w:left="5040"/>
        <w:jc w:val="center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>Irena Bulczyńska</w:t>
      </w:r>
    </w:p>
    <w:p w:rsidR="00BC6678" w:rsidRDefault="00BC6678" w:rsidP="00BC6678">
      <w:pPr>
        <w:pStyle w:val="Nagwek1"/>
        <w:ind w:left="708"/>
        <w:jc w:val="center"/>
        <w:rPr>
          <w:sz w:val="24"/>
        </w:rPr>
      </w:pPr>
    </w:p>
    <w:p w:rsidR="008C3EF5" w:rsidRDefault="008C3EF5"/>
    <w:sectPr w:rsidR="008C3EF5" w:rsidSect="008C3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71B1"/>
    <w:multiLevelType w:val="hybridMultilevel"/>
    <w:tmpl w:val="5BEA79A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6678"/>
    <w:rsid w:val="00027E0A"/>
    <w:rsid w:val="00112D32"/>
    <w:rsid w:val="004A5A48"/>
    <w:rsid w:val="004B5248"/>
    <w:rsid w:val="006459A3"/>
    <w:rsid w:val="00677FB7"/>
    <w:rsid w:val="006B4480"/>
    <w:rsid w:val="007F31F1"/>
    <w:rsid w:val="00807FAD"/>
    <w:rsid w:val="0088297B"/>
    <w:rsid w:val="008C3EF5"/>
    <w:rsid w:val="00A0405A"/>
    <w:rsid w:val="00BC6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6678"/>
    <w:pPr>
      <w:keepNext/>
      <w:jc w:val="both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667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C6678"/>
    <w:rPr>
      <w:rFonts w:ascii="Arial Narrow" w:hAnsi="Arial Narrow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6678"/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12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553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Użytkownik</cp:lastModifiedBy>
  <cp:revision>2</cp:revision>
  <cp:lastPrinted>2012-05-08T10:42:00Z</cp:lastPrinted>
  <dcterms:created xsi:type="dcterms:W3CDTF">2017-04-19T12:21:00Z</dcterms:created>
  <dcterms:modified xsi:type="dcterms:W3CDTF">2017-04-19T12:21:00Z</dcterms:modified>
</cp:coreProperties>
</file>